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53C" w:rsidRDefault="00A4253C" w:rsidP="00685C32">
      <w:pPr>
        <w:widowControl/>
        <w:spacing w:line="315" w:lineRule="atLeast"/>
        <w:jc w:val="center"/>
        <w:rPr>
          <w:rFonts w:ascii="宋体" w:eastAsia="宋体" w:hAnsi="宋体" w:cs="宋体"/>
          <w:b/>
          <w:bCs/>
          <w:color w:val="333333"/>
          <w:kern w:val="0"/>
          <w:sz w:val="27"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中国科学技术大学老年大学</w:t>
      </w:r>
      <w:r w:rsidR="00CF0552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2021</w:t>
      </w:r>
      <w:r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年春季招生简章</w:t>
      </w:r>
    </w:p>
    <w:p w:rsidR="00A4253C" w:rsidRPr="00A4253C" w:rsidRDefault="00A4253C" w:rsidP="00A4253C">
      <w:pPr>
        <w:widowControl/>
        <w:spacing w:line="315" w:lineRule="atLeast"/>
        <w:jc w:val="left"/>
        <w:rPr>
          <w:rFonts w:ascii="Microsoft Yahei" w:eastAsia="宋体" w:hAnsi="Microsoft Yahei" w:cs="宋体" w:hint="eastAsia"/>
          <w:color w:val="333333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 xml:space="preserve">   </w:t>
      </w:r>
      <w:r w:rsidRPr="00A4253C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中国科技大学老年大学现有东校区和南校区两个教学点，共</w:t>
      </w:r>
      <w:r w:rsidR="00CF0552">
        <w:rPr>
          <w:rFonts w:ascii="Microsoft Yahei" w:eastAsia="宋体" w:hAnsi="Microsoft Yahei" w:cs="宋体" w:hint="eastAsia"/>
          <w:b/>
          <w:bCs/>
          <w:color w:val="333333"/>
          <w:kern w:val="0"/>
          <w:sz w:val="27"/>
        </w:rPr>
        <w:t>20</w:t>
      </w:r>
      <w:r w:rsidRPr="00A4253C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个班级</w:t>
      </w:r>
      <w:r w:rsidRPr="00A4253C">
        <w:rPr>
          <w:rFonts w:ascii="Microsoft Yahei" w:eastAsia="宋体" w:hAnsi="Microsoft Yahei" w:cs="宋体"/>
          <w:b/>
          <w:bCs/>
          <w:color w:val="333333"/>
          <w:kern w:val="0"/>
          <w:sz w:val="27"/>
        </w:rPr>
        <w:t>,</w:t>
      </w:r>
      <w:r w:rsidR="00CF0552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现就春</w:t>
      </w:r>
      <w:r w:rsidRPr="00A4253C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季招生事项通知如下</w:t>
      </w:r>
      <w:r w:rsidRPr="00A4253C">
        <w:rPr>
          <w:rFonts w:ascii="Microsoft Yahei" w:eastAsia="宋体" w:hAnsi="Microsoft Yahei" w:cs="宋体"/>
          <w:b/>
          <w:bCs/>
          <w:color w:val="333333"/>
          <w:kern w:val="0"/>
          <w:sz w:val="27"/>
        </w:rPr>
        <w:t>:</w:t>
      </w:r>
    </w:p>
    <w:p w:rsidR="00A4253C" w:rsidRPr="00A4253C" w:rsidRDefault="00A4253C" w:rsidP="00A4253C">
      <w:pPr>
        <w:widowControl/>
        <w:spacing w:before="100" w:beforeAutospacing="1" w:line="315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4253C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     一、招生对象</w:t>
      </w:r>
    </w:p>
    <w:p w:rsidR="00A4253C" w:rsidRPr="00A4253C" w:rsidRDefault="00A4253C" w:rsidP="00A4253C">
      <w:pPr>
        <w:widowControl/>
        <w:spacing w:before="100" w:beforeAutospacing="1" w:line="315" w:lineRule="atLeast"/>
        <w:ind w:left="418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4253C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  1.凡我校身体健康，能坚持正常上课，</w:t>
      </w:r>
      <w:r w:rsidR="000C438E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自愿服从老年大学管理且乐于奉献、</w:t>
      </w:r>
      <w:r w:rsidRPr="00A4253C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传递正能量的离退休教职工，年龄原则上不超过80岁周岁</w:t>
      </w:r>
      <w:r w:rsidR="001F6052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，</w:t>
      </w:r>
      <w:r w:rsidRPr="00A4253C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均可报名；</w:t>
      </w:r>
    </w:p>
    <w:p w:rsidR="00A4253C" w:rsidRPr="00A4253C" w:rsidRDefault="00A4253C" w:rsidP="00A4253C">
      <w:pPr>
        <w:widowControl/>
        <w:spacing w:before="100" w:beforeAutospacing="1" w:line="315" w:lineRule="atLeast"/>
        <w:ind w:left="418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4253C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  2.</w:t>
      </w:r>
      <w:r w:rsidR="003C7D30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在我校离退休教职工名额没有报满的情况下，每班可视情</w:t>
      </w:r>
      <w:r w:rsidRPr="00A4253C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收取一定比例（15%-20%）的教职工家属（含配偶、父母、岳父母）；</w:t>
      </w:r>
    </w:p>
    <w:p w:rsidR="00A4253C" w:rsidRPr="00A4253C" w:rsidRDefault="00A4253C" w:rsidP="00A4253C">
      <w:pPr>
        <w:widowControl/>
        <w:spacing w:before="100" w:beforeAutospacing="1" w:line="315" w:lineRule="atLeast"/>
        <w:ind w:left="418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4253C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  3.每班在招收新生时，新生身份由老年大学教务部门审核认定；</w:t>
      </w:r>
    </w:p>
    <w:p w:rsidR="00A4253C" w:rsidRPr="00A4253C" w:rsidRDefault="00A4253C" w:rsidP="00A4253C">
      <w:pPr>
        <w:widowControl/>
        <w:spacing w:before="100" w:beforeAutospacing="1" w:line="315" w:lineRule="atLeast"/>
        <w:ind w:left="418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4253C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 二、班费收取标准    </w:t>
      </w:r>
    </w:p>
    <w:p w:rsidR="00A4253C" w:rsidRPr="00A4253C" w:rsidRDefault="00A4253C" w:rsidP="00A4253C">
      <w:pPr>
        <w:widowControl/>
        <w:spacing w:before="100" w:beforeAutospacing="1" w:line="315" w:lineRule="atLeast"/>
        <w:ind w:firstLine="562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4253C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 1.我校离退休干部：每学期报名参加一至两个专业学习的，每个专业每学期每人收班费10元；报名参加三至四个专业学习的，从第三个专业起，每个专业每学期每人收班费30元；报名参加5至6个专业学习的，从第五个专业起，每个专业每学期每人收班费60元。</w:t>
      </w:r>
    </w:p>
    <w:p w:rsidR="00A4253C" w:rsidRPr="00A4253C" w:rsidRDefault="00A4253C" w:rsidP="00A4253C">
      <w:pPr>
        <w:widowControl/>
        <w:spacing w:before="100" w:beforeAutospacing="1" w:line="315" w:lineRule="atLeast"/>
        <w:ind w:firstLine="562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4253C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 2.我校教职工家属：每学期报名参加一至两个专业学习的，每个专业每学期每人收班费60元；报名参加三至四个专业学习的，从第三个专业起，每个专业每学期每人收班费80元；报名参加5至6个专业学习的，从第五个专业起，每个专业每学期每人收班费100元。</w:t>
      </w:r>
    </w:p>
    <w:p w:rsidR="00A4253C" w:rsidRPr="00A4253C" w:rsidRDefault="00A4253C" w:rsidP="00A4253C">
      <w:pPr>
        <w:widowControl/>
        <w:spacing w:before="100" w:beforeAutospacing="1" w:line="315" w:lineRule="atLeast"/>
        <w:ind w:firstLine="562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4253C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lastRenderedPageBreak/>
        <w:t>三、班费使用的相关规定</w:t>
      </w:r>
    </w:p>
    <w:p w:rsidR="00A4253C" w:rsidRPr="00A4253C" w:rsidRDefault="00A4253C" w:rsidP="00A4253C">
      <w:pPr>
        <w:widowControl/>
        <w:spacing w:before="100" w:beforeAutospacing="1" w:line="315" w:lineRule="atLeast"/>
        <w:ind w:firstLine="562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4253C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 1.班费要严格按照规定收取，各班班长在学期末向全体学员公布收支情况，做到公开、公正、透明，接受全体学员监督；</w:t>
      </w:r>
    </w:p>
    <w:p w:rsidR="00A4253C" w:rsidRDefault="00A4253C" w:rsidP="00A4253C">
      <w:pPr>
        <w:widowControl/>
        <w:spacing w:before="100" w:beforeAutospacing="1" w:line="315" w:lineRule="atLeast"/>
        <w:ind w:firstLine="562"/>
        <w:jc w:val="left"/>
        <w:rPr>
          <w:rFonts w:ascii="宋体" w:eastAsia="宋体" w:hAnsi="宋体" w:cs="宋体"/>
          <w:b/>
          <w:bCs/>
          <w:color w:val="333333"/>
          <w:kern w:val="0"/>
          <w:sz w:val="27"/>
        </w:rPr>
      </w:pPr>
      <w:r w:rsidRPr="00A4253C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 2.</w:t>
      </w:r>
      <w:r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班费要做专款专用，专人保管，收支平衡。班费适用于开展班级活动,如:班级</w:t>
      </w:r>
      <w:r w:rsidRPr="00A4253C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联欢</w:t>
      </w:r>
      <w:r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会</w:t>
      </w:r>
      <w:r w:rsidRPr="00A4253C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、</w:t>
      </w:r>
      <w:r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老年大学汇报演出</w:t>
      </w:r>
      <w:r w:rsidRPr="00A4253C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服装租赁</w:t>
      </w:r>
      <w:r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、任课教师</w:t>
      </w:r>
      <w:r w:rsidR="002724D7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的</w:t>
      </w:r>
      <w:r w:rsidR="007A2EE5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节假日慰问</w:t>
      </w:r>
      <w:r w:rsidR="002724D7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及生病住院慰问</w:t>
      </w:r>
      <w:r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等费用的开支。</w:t>
      </w:r>
    </w:p>
    <w:p w:rsidR="00A4253C" w:rsidRPr="00A4253C" w:rsidRDefault="00A4253C" w:rsidP="00A4253C">
      <w:pPr>
        <w:widowControl/>
        <w:spacing w:before="100" w:beforeAutospacing="1" w:line="315" w:lineRule="atLeast"/>
        <w:ind w:firstLine="562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3、费用管理人员要妥善保管好收入及支出凭证以备查。</w:t>
      </w:r>
      <w:r w:rsidRPr="00A4253C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 xml:space="preserve">   </w:t>
      </w:r>
    </w:p>
    <w:p w:rsidR="00A4253C" w:rsidRPr="00A4253C" w:rsidRDefault="00A4253C" w:rsidP="00A4253C">
      <w:pPr>
        <w:widowControl/>
        <w:spacing w:before="100" w:beforeAutospacing="1" w:line="315" w:lineRule="atLeast"/>
        <w:ind w:firstLine="562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4253C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四、温馨提示</w:t>
      </w:r>
    </w:p>
    <w:p w:rsidR="00A4253C" w:rsidRPr="00A4253C" w:rsidRDefault="00A4253C" w:rsidP="00A4253C">
      <w:pPr>
        <w:widowControl/>
        <w:spacing w:before="100" w:beforeAutospacing="1" w:line="315" w:lineRule="atLeast"/>
        <w:ind w:firstLine="562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4253C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凡参加老年大学学习的我校离退休教职工及家属，要本着对自己、对家人负责的态度，在报名参加学</w:t>
      </w:r>
      <w:r w:rsidR="00366A99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习时，依据自身的身体状况，量力而行，慎重考虑，有所为有所不为，为</w:t>
      </w:r>
      <w:r w:rsidRPr="00A4253C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自己在老年大学学习期间的安全健康负责。</w:t>
      </w:r>
    </w:p>
    <w:p w:rsidR="00A4253C" w:rsidRPr="00A4253C" w:rsidRDefault="00A4253C" w:rsidP="00A4253C">
      <w:pPr>
        <w:widowControl/>
        <w:spacing w:before="100" w:beforeAutospacing="1" w:line="315" w:lineRule="atLeast"/>
        <w:ind w:firstLine="562"/>
        <w:jc w:val="righ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A4253C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中国科技大学老年大学</w:t>
      </w:r>
    </w:p>
    <w:p w:rsidR="00A4253C" w:rsidRPr="00A4253C" w:rsidRDefault="00CF0552" w:rsidP="00A4253C">
      <w:pPr>
        <w:widowControl/>
        <w:spacing w:before="100" w:beforeAutospacing="1" w:line="315" w:lineRule="atLeast"/>
        <w:ind w:firstLine="562"/>
        <w:jc w:val="righ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2021</w:t>
      </w:r>
      <w:r w:rsidR="00A4253C" w:rsidRPr="00A4253C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年</w:t>
      </w:r>
      <w:r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3</w:t>
      </w:r>
      <w:r w:rsidR="00A4253C" w:rsidRPr="00A4253C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月</w:t>
      </w:r>
      <w:r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10</w:t>
      </w:r>
      <w:r w:rsidR="00A4253C" w:rsidRPr="00A4253C">
        <w:rPr>
          <w:rFonts w:ascii="宋体" w:eastAsia="宋体" w:hAnsi="宋体" w:cs="宋体" w:hint="eastAsia"/>
          <w:b/>
          <w:bCs/>
          <w:color w:val="333333"/>
          <w:kern w:val="0"/>
          <w:sz w:val="27"/>
        </w:rPr>
        <w:t>日</w:t>
      </w:r>
    </w:p>
    <w:p w:rsidR="00E62DE3" w:rsidRPr="00A4253C" w:rsidRDefault="00E62DE3"/>
    <w:sectPr w:rsidR="00E62DE3" w:rsidRPr="00A4253C" w:rsidSect="00E62D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6870" w:rsidRDefault="00736870" w:rsidP="000C438E">
      <w:r>
        <w:separator/>
      </w:r>
    </w:p>
  </w:endnote>
  <w:endnote w:type="continuationSeparator" w:id="1">
    <w:p w:rsidR="00736870" w:rsidRDefault="00736870" w:rsidP="000C43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6870" w:rsidRDefault="00736870" w:rsidP="000C438E">
      <w:r>
        <w:separator/>
      </w:r>
    </w:p>
  </w:footnote>
  <w:footnote w:type="continuationSeparator" w:id="1">
    <w:p w:rsidR="00736870" w:rsidRDefault="00736870" w:rsidP="000C43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253C"/>
    <w:rsid w:val="000C438E"/>
    <w:rsid w:val="001F6052"/>
    <w:rsid w:val="002724D7"/>
    <w:rsid w:val="00366A99"/>
    <w:rsid w:val="003C7D30"/>
    <w:rsid w:val="003E4A38"/>
    <w:rsid w:val="00685C32"/>
    <w:rsid w:val="006C1D94"/>
    <w:rsid w:val="006E307C"/>
    <w:rsid w:val="00721F31"/>
    <w:rsid w:val="00736870"/>
    <w:rsid w:val="007A2EE5"/>
    <w:rsid w:val="00A214F3"/>
    <w:rsid w:val="00A4253C"/>
    <w:rsid w:val="00CF0552"/>
    <w:rsid w:val="00D51644"/>
    <w:rsid w:val="00E62D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D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425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4253C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0C43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0C438E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0C43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0C43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8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1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19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</dc:creator>
  <cp:lastModifiedBy>yang</cp:lastModifiedBy>
  <cp:revision>12</cp:revision>
  <dcterms:created xsi:type="dcterms:W3CDTF">2019-02-28T07:19:00Z</dcterms:created>
  <dcterms:modified xsi:type="dcterms:W3CDTF">2021-03-10T06:09:00Z</dcterms:modified>
</cp:coreProperties>
</file>